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981A" w14:textId="77777777" w:rsidR="009A3CAF" w:rsidRDefault="009A3CAF">
      <w:pPr>
        <w:rPr>
          <w:rFonts w:ascii="Bradley Hand ITC" w:hAnsi="Bradley Hand ITC"/>
          <w:sz w:val="44"/>
          <w:szCs w:val="40"/>
        </w:rPr>
      </w:pPr>
      <w:bookmarkStart w:id="0" w:name="_GoBack"/>
      <w:bookmarkEnd w:id="0"/>
      <w:r>
        <w:rPr>
          <w:rFonts w:ascii="Bradley Hand ITC" w:hAnsi="Bradley Hand ITC"/>
          <w:sz w:val="44"/>
          <w:szCs w:val="40"/>
        </w:rPr>
        <w:t xml:space="preserve">      </w:t>
      </w:r>
    </w:p>
    <w:p w14:paraId="3383D1E5" w14:textId="77777777" w:rsidR="007E4805" w:rsidRDefault="009A3CAF">
      <w:pPr>
        <w:rPr>
          <w:rFonts w:ascii="Bradley Hand ITC" w:hAnsi="Bradley Hand ITC"/>
          <w:sz w:val="44"/>
          <w:szCs w:val="40"/>
        </w:rPr>
      </w:pPr>
      <w:r w:rsidRPr="009A3CAF">
        <w:rPr>
          <w:rFonts w:ascii="Bradley Hand ITC" w:hAnsi="Bradley Hand ITC"/>
          <w:b/>
          <w:color w:val="FFC000"/>
          <w:sz w:val="44"/>
          <w:szCs w:val="40"/>
        </w:rPr>
        <w:t>THE POWER OF LIGHT</w:t>
      </w:r>
      <w:r>
        <w:rPr>
          <w:rFonts w:ascii="Bradley Hand ITC" w:hAnsi="Bradley Hand ITC"/>
          <w:sz w:val="44"/>
          <w:szCs w:val="40"/>
        </w:rPr>
        <w:t xml:space="preserve"> Health </w:t>
      </w:r>
      <w:r w:rsidR="00DD564F">
        <w:rPr>
          <w:rFonts w:ascii="Bradley Hand ITC" w:hAnsi="Bradley Hand ITC"/>
          <w:sz w:val="44"/>
          <w:szCs w:val="40"/>
        </w:rPr>
        <w:t xml:space="preserve">Coaching </w:t>
      </w:r>
      <w:r>
        <w:rPr>
          <w:rFonts w:ascii="Bradley Hand ITC" w:hAnsi="Bradley Hand ITC"/>
          <w:sz w:val="44"/>
          <w:szCs w:val="40"/>
        </w:rPr>
        <w:t>and Personal                                           Transformation Programme</w:t>
      </w:r>
    </w:p>
    <w:p w14:paraId="63181DB9" w14:textId="77777777" w:rsidR="005A6EE8" w:rsidRDefault="005A6EE8">
      <w:pPr>
        <w:rPr>
          <w:rFonts w:ascii="Bradley Hand ITC" w:hAnsi="Bradley Hand ITC"/>
          <w:sz w:val="44"/>
          <w:szCs w:val="40"/>
        </w:rPr>
      </w:pPr>
    </w:p>
    <w:p w14:paraId="2F3932C0" w14:textId="77777777" w:rsidR="005A6EE8" w:rsidRPr="00EE67D6" w:rsidRDefault="005A6EE8">
      <w:pPr>
        <w:rPr>
          <w:rFonts w:ascii="Bradley Hand ITC" w:hAnsi="Bradley Hand ITC"/>
          <w:sz w:val="28"/>
          <w:szCs w:val="28"/>
        </w:rPr>
      </w:pPr>
      <w:r w:rsidRPr="00EE67D6">
        <w:rPr>
          <w:rFonts w:ascii="Bradley Hand ITC" w:hAnsi="Bradley Hand ITC"/>
          <w:sz w:val="28"/>
          <w:szCs w:val="28"/>
        </w:rPr>
        <w:t>When we eat whole Foods we fill our bodies wi</w:t>
      </w:r>
      <w:r w:rsidR="00A26289" w:rsidRPr="00EE67D6">
        <w:rPr>
          <w:rFonts w:ascii="Bradley Hand ITC" w:hAnsi="Bradley Hand ITC"/>
          <w:sz w:val="28"/>
          <w:szCs w:val="28"/>
        </w:rPr>
        <w:t xml:space="preserve">th </w:t>
      </w:r>
      <w:r w:rsidR="00DD564F">
        <w:rPr>
          <w:rFonts w:ascii="Bradley Hand ITC" w:hAnsi="Bradley Hand ITC"/>
          <w:sz w:val="28"/>
          <w:szCs w:val="28"/>
        </w:rPr>
        <w:t>the life-force and energy of sun</w:t>
      </w:r>
      <w:r w:rsidR="00A26289" w:rsidRPr="00EE67D6">
        <w:rPr>
          <w:rFonts w:ascii="Bradley Hand ITC" w:hAnsi="Bradley Hand ITC"/>
          <w:sz w:val="28"/>
          <w:szCs w:val="28"/>
        </w:rPr>
        <w:t>li</w:t>
      </w:r>
      <w:r w:rsidR="00DD564F">
        <w:rPr>
          <w:rFonts w:ascii="Bradley Hand ITC" w:hAnsi="Bradley Hand ITC"/>
          <w:sz w:val="28"/>
          <w:szCs w:val="28"/>
        </w:rPr>
        <w:t>ght.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 w:rsidR="00A26289" w:rsidRPr="00EE67D6">
        <w:rPr>
          <w:rFonts w:ascii="Bradley Hand ITC" w:hAnsi="Bradley Hand ITC"/>
          <w:sz w:val="28"/>
          <w:szCs w:val="28"/>
        </w:rPr>
        <w:t xml:space="preserve">The light that gives life – without which we </w:t>
      </w:r>
      <w:proofErr w:type="spellStart"/>
      <w:r w:rsidR="00A26289" w:rsidRPr="00EE67D6">
        <w:rPr>
          <w:rFonts w:ascii="Bradley Hand ITC" w:hAnsi="Bradley Hand ITC"/>
          <w:sz w:val="28"/>
          <w:szCs w:val="28"/>
        </w:rPr>
        <w:t>can not</w:t>
      </w:r>
      <w:proofErr w:type="spellEnd"/>
      <w:r w:rsidR="00A26289" w:rsidRPr="00EE67D6">
        <w:rPr>
          <w:rFonts w:ascii="Bradley Hand ITC" w:hAnsi="Bradley Hand ITC"/>
          <w:sz w:val="28"/>
          <w:szCs w:val="28"/>
        </w:rPr>
        <w:t xml:space="preserve"> survive. </w:t>
      </w:r>
      <w:r w:rsidRPr="00EE67D6">
        <w:rPr>
          <w:rFonts w:ascii="Bradley Hand ITC" w:hAnsi="Bradley Hand ITC"/>
          <w:sz w:val="28"/>
          <w:szCs w:val="28"/>
        </w:rPr>
        <w:t xml:space="preserve">Whole foods are </w:t>
      </w:r>
      <w:proofErr w:type="spellStart"/>
      <w:r w:rsidRPr="00EE67D6">
        <w:rPr>
          <w:rFonts w:ascii="Bradley Hand ITC" w:hAnsi="Bradley Hand ITC"/>
          <w:sz w:val="28"/>
          <w:szCs w:val="28"/>
        </w:rPr>
        <w:t>are</w:t>
      </w:r>
      <w:proofErr w:type="spellEnd"/>
      <w:r w:rsidRPr="00EE67D6">
        <w:rPr>
          <w:rFonts w:ascii="Bradley Hand ITC" w:hAnsi="Bradley Hand ITC"/>
          <w:sz w:val="28"/>
          <w:szCs w:val="28"/>
        </w:rPr>
        <w:t xml:space="preserve"> simply the foods which nature intended for us to eat to nourish and heal our bodies.</w:t>
      </w:r>
    </w:p>
    <w:p w14:paraId="405CC2D9" w14:textId="77777777" w:rsidR="005A6EE8" w:rsidRPr="00EE67D6" w:rsidRDefault="005A6EE8">
      <w:pPr>
        <w:rPr>
          <w:rFonts w:ascii="Bradley Hand ITC" w:hAnsi="Bradley Hand ITC"/>
          <w:sz w:val="28"/>
          <w:szCs w:val="28"/>
        </w:rPr>
      </w:pPr>
      <w:r w:rsidRPr="00EE67D6">
        <w:rPr>
          <w:rFonts w:ascii="Bradley Hand ITC" w:hAnsi="Bradley Hand ITC"/>
          <w:sz w:val="28"/>
          <w:szCs w:val="28"/>
        </w:rPr>
        <w:t>It is so simple</w:t>
      </w:r>
      <w:r w:rsidR="00D30C1B">
        <w:rPr>
          <w:rFonts w:ascii="Bradley Hand ITC" w:hAnsi="Bradley Hand ITC"/>
          <w:sz w:val="28"/>
          <w:szCs w:val="28"/>
        </w:rPr>
        <w:t xml:space="preserve"> -</w:t>
      </w:r>
      <w:r w:rsidRPr="00EE67D6">
        <w:rPr>
          <w:rFonts w:ascii="Bradley Hand ITC" w:hAnsi="Bradley Hand ITC"/>
          <w:sz w:val="28"/>
          <w:szCs w:val="28"/>
        </w:rPr>
        <w:t xml:space="preserve"> yet we have complicated this truth so much...we have denatured our food to the point where our bodies don’</w:t>
      </w:r>
      <w:r w:rsidR="00D30C1B">
        <w:rPr>
          <w:rFonts w:ascii="Bradley Hand ITC" w:hAnsi="Bradley Hand ITC"/>
          <w:sz w:val="28"/>
          <w:szCs w:val="28"/>
        </w:rPr>
        <w:t xml:space="preserve">t recognise it as food </w:t>
      </w:r>
      <w:proofErr w:type="spellStart"/>
      <w:r w:rsidR="00D30C1B">
        <w:rPr>
          <w:rFonts w:ascii="Bradley Hand ITC" w:hAnsi="Bradley Hand ITC"/>
          <w:sz w:val="28"/>
          <w:szCs w:val="28"/>
        </w:rPr>
        <w:t>anymore!</w:t>
      </w:r>
      <w:r w:rsidRPr="00EE67D6">
        <w:rPr>
          <w:rFonts w:ascii="Bradley Hand ITC" w:hAnsi="Bradley Hand ITC"/>
          <w:sz w:val="28"/>
          <w:szCs w:val="28"/>
        </w:rPr>
        <w:t>Instead</w:t>
      </w:r>
      <w:proofErr w:type="spellEnd"/>
      <w:r w:rsidRPr="00EE67D6">
        <w:rPr>
          <w:rFonts w:ascii="Bradley Hand ITC" w:hAnsi="Bradley Hand ITC"/>
          <w:sz w:val="28"/>
          <w:szCs w:val="28"/>
        </w:rPr>
        <w:t xml:space="preserve"> of working </w:t>
      </w:r>
      <w:r w:rsidRPr="00EE67D6">
        <w:rPr>
          <w:rFonts w:ascii="Bradley Hand ITC" w:hAnsi="Bradley Hand ITC"/>
          <w:b/>
          <w:sz w:val="28"/>
          <w:szCs w:val="28"/>
        </w:rPr>
        <w:t>wit</w:t>
      </w:r>
      <w:r w:rsidR="00A26289" w:rsidRPr="00EE67D6">
        <w:rPr>
          <w:rFonts w:ascii="Bradley Hand ITC" w:hAnsi="Bradley Hand ITC"/>
          <w:b/>
          <w:sz w:val="28"/>
          <w:szCs w:val="28"/>
        </w:rPr>
        <w:t>h</w:t>
      </w:r>
      <w:r w:rsidR="00A26289" w:rsidRPr="00EE67D6">
        <w:rPr>
          <w:rFonts w:ascii="Bradley Hand ITC" w:hAnsi="Bradley Hand ITC"/>
          <w:sz w:val="28"/>
          <w:szCs w:val="28"/>
        </w:rPr>
        <w:t xml:space="preserve"> Nature we have waged war on it</w:t>
      </w:r>
      <w:r w:rsidRPr="00EE67D6">
        <w:rPr>
          <w:rFonts w:ascii="Bradley Hand ITC" w:hAnsi="Bradley Hand ITC"/>
          <w:sz w:val="28"/>
          <w:szCs w:val="28"/>
        </w:rPr>
        <w:t xml:space="preserve"> through our food choices and we are now paying the price in</w:t>
      </w:r>
      <w:r w:rsidR="00EE67D6">
        <w:rPr>
          <w:rFonts w:ascii="Bradley Hand ITC" w:hAnsi="Bradley Hand ITC"/>
          <w:sz w:val="28"/>
          <w:szCs w:val="28"/>
        </w:rPr>
        <w:t xml:space="preserve"> the form of allergies and </w:t>
      </w:r>
      <w:r w:rsidRPr="00EE67D6">
        <w:rPr>
          <w:rFonts w:ascii="Bradley Hand ITC" w:hAnsi="Bradley Hand ITC"/>
          <w:sz w:val="28"/>
          <w:szCs w:val="28"/>
        </w:rPr>
        <w:t xml:space="preserve"> modern-day lifestyle diseases</w:t>
      </w:r>
      <w:r w:rsidR="00A26289" w:rsidRPr="00EE67D6">
        <w:rPr>
          <w:rFonts w:ascii="Bradley Hand ITC" w:hAnsi="Bradley Hand ITC"/>
          <w:sz w:val="28"/>
          <w:szCs w:val="28"/>
        </w:rPr>
        <w:t>.</w:t>
      </w:r>
    </w:p>
    <w:p w14:paraId="41ABC32B" w14:textId="77777777" w:rsidR="00A26289" w:rsidRDefault="00A26289">
      <w:pPr>
        <w:rPr>
          <w:rFonts w:ascii="Bradley Hand ITC" w:hAnsi="Bradley Hand ITC"/>
          <w:sz w:val="28"/>
          <w:szCs w:val="28"/>
        </w:rPr>
      </w:pPr>
      <w:r w:rsidRPr="00EE67D6">
        <w:rPr>
          <w:rFonts w:ascii="Bradley Hand ITC" w:hAnsi="Bradley Hand ITC"/>
          <w:sz w:val="28"/>
          <w:szCs w:val="28"/>
        </w:rPr>
        <w:t>The life-giving and high-</w:t>
      </w:r>
      <w:r w:rsidR="00EE67D6" w:rsidRPr="00EE67D6">
        <w:rPr>
          <w:rFonts w:ascii="Bradley Hand ITC" w:hAnsi="Bradley Hand ITC"/>
          <w:sz w:val="28"/>
          <w:szCs w:val="28"/>
        </w:rPr>
        <w:t>vibrational force of sunlight in the form of food is essential for maintaining a healthy body,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 w:rsidR="00EE67D6" w:rsidRPr="00EE67D6">
        <w:rPr>
          <w:rFonts w:ascii="Bradley Hand ITC" w:hAnsi="Bradley Hand ITC"/>
          <w:sz w:val="28"/>
          <w:szCs w:val="28"/>
        </w:rPr>
        <w:t>mind and spirit.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 w:rsidR="00EE67D6">
        <w:rPr>
          <w:rFonts w:ascii="Bradley Hand ITC" w:hAnsi="Bradley Hand ITC"/>
          <w:sz w:val="28"/>
          <w:szCs w:val="28"/>
        </w:rPr>
        <w:t xml:space="preserve">Bringing more light into </w:t>
      </w:r>
      <w:proofErr w:type="gramStart"/>
      <w:r w:rsidR="00EE67D6">
        <w:rPr>
          <w:rFonts w:ascii="Bradley Hand ITC" w:hAnsi="Bradley Hand ITC"/>
          <w:sz w:val="28"/>
          <w:szCs w:val="28"/>
        </w:rPr>
        <w:t>your  being</w:t>
      </w:r>
      <w:proofErr w:type="gramEnd"/>
      <w:r w:rsidR="00EE67D6">
        <w:rPr>
          <w:rFonts w:ascii="Bradley Hand ITC" w:hAnsi="Bradley Hand ITC"/>
          <w:sz w:val="28"/>
          <w:szCs w:val="28"/>
        </w:rPr>
        <w:t xml:space="preserve"> t</w:t>
      </w:r>
      <w:r w:rsidR="005A6AA5">
        <w:rPr>
          <w:rFonts w:ascii="Bradley Hand ITC" w:hAnsi="Bradley Hand ITC"/>
          <w:sz w:val="28"/>
          <w:szCs w:val="28"/>
        </w:rPr>
        <w:t xml:space="preserve">hrough what you eat is often the first step to personal transformation on all levels as it is tangible and </w:t>
      </w:r>
      <w:proofErr w:type="spellStart"/>
      <w:r w:rsidR="005A6AA5">
        <w:rPr>
          <w:rFonts w:ascii="Bradley Hand ITC" w:hAnsi="Bradley Hand ITC"/>
          <w:sz w:val="28"/>
          <w:szCs w:val="28"/>
        </w:rPr>
        <w:t>accessable</w:t>
      </w:r>
      <w:proofErr w:type="spellEnd"/>
      <w:r w:rsidR="005A6AA5">
        <w:rPr>
          <w:rFonts w:ascii="Bradley Hand ITC" w:hAnsi="Bradley Hand ITC"/>
          <w:sz w:val="28"/>
          <w:szCs w:val="28"/>
        </w:rPr>
        <w:t xml:space="preserve"> to all.</w:t>
      </w:r>
    </w:p>
    <w:p w14:paraId="756B1545" w14:textId="77777777" w:rsidR="005A6AA5" w:rsidRDefault="005A6AA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If you are interested in what this programme has to offer,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you have probably </w:t>
      </w:r>
      <w:r w:rsidR="00DD564F">
        <w:rPr>
          <w:rFonts w:ascii="Bradley Hand ITC" w:hAnsi="Bradley Hand ITC"/>
          <w:sz w:val="28"/>
          <w:szCs w:val="28"/>
        </w:rPr>
        <w:t xml:space="preserve">already </w:t>
      </w:r>
      <w:r>
        <w:rPr>
          <w:rFonts w:ascii="Bradley Hand ITC" w:hAnsi="Bradley Hand ITC"/>
          <w:sz w:val="28"/>
          <w:szCs w:val="28"/>
        </w:rPr>
        <w:t>taken the first steps towards better health and a happier,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”lighter” life by doing the </w:t>
      </w:r>
      <w:r w:rsidR="00DD564F">
        <w:rPr>
          <w:rFonts w:ascii="Bradley Hand ITC" w:hAnsi="Bradley Hand ITC"/>
          <w:b/>
          <w:color w:val="00B050"/>
          <w:sz w:val="28"/>
          <w:szCs w:val="28"/>
        </w:rPr>
        <w:t>Nurtured by Nature C</w:t>
      </w:r>
      <w:r w:rsidRPr="00DD564F">
        <w:rPr>
          <w:rFonts w:ascii="Bradley Hand ITC" w:hAnsi="Bradley Hand ITC"/>
          <w:b/>
          <w:color w:val="00B050"/>
          <w:sz w:val="28"/>
          <w:szCs w:val="28"/>
        </w:rPr>
        <w:t>leanse</w:t>
      </w:r>
      <w:r>
        <w:rPr>
          <w:rFonts w:ascii="Bradley Hand ITC" w:hAnsi="Bradley Hand ITC"/>
          <w:sz w:val="28"/>
          <w:szCs w:val="28"/>
        </w:rPr>
        <w:t xml:space="preserve"> </w:t>
      </w:r>
      <w:r w:rsidR="00D30C1B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or you have taken other steps towards cleaning up your diet and lifestyle.</w:t>
      </w:r>
    </w:p>
    <w:p w14:paraId="281BF14D" w14:textId="77777777" w:rsidR="00EE67D6" w:rsidRDefault="00EE67D6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The objective of </w:t>
      </w:r>
      <w:r w:rsidRPr="00A663F8">
        <w:rPr>
          <w:rFonts w:ascii="Bradley Hand ITC" w:hAnsi="Bradley Hand ITC"/>
          <w:b/>
          <w:color w:val="FFC000"/>
          <w:sz w:val="28"/>
          <w:szCs w:val="28"/>
        </w:rPr>
        <w:t>The Power of Light</w:t>
      </w:r>
      <w:r w:rsidR="00A663F8" w:rsidRPr="00A663F8">
        <w:rPr>
          <w:rFonts w:ascii="Bradley Hand ITC" w:hAnsi="Bradley Hand ITC"/>
          <w:b/>
          <w:color w:val="FFC000"/>
          <w:sz w:val="28"/>
          <w:szCs w:val="28"/>
        </w:rPr>
        <w:t xml:space="preserve"> Coaching </w:t>
      </w:r>
      <w:proofErr w:type="gramStart"/>
      <w:r w:rsidR="00A663F8" w:rsidRPr="00A663F8">
        <w:rPr>
          <w:rFonts w:ascii="Bradley Hand ITC" w:hAnsi="Bradley Hand ITC"/>
          <w:b/>
          <w:color w:val="FFC000"/>
          <w:sz w:val="28"/>
          <w:szCs w:val="28"/>
        </w:rPr>
        <w:t>Programme</w:t>
      </w:r>
      <w:r w:rsidR="00DD564F">
        <w:rPr>
          <w:rFonts w:ascii="Bradley Hand ITC" w:hAnsi="Bradley Hand ITC"/>
          <w:b/>
          <w:color w:val="FFC000"/>
          <w:sz w:val="28"/>
          <w:szCs w:val="28"/>
        </w:rPr>
        <w:t xml:space="preserve"> </w:t>
      </w:r>
      <w:r w:rsidR="005A6AA5">
        <w:rPr>
          <w:rFonts w:ascii="Bradley Hand ITC" w:hAnsi="Bradley Hand ITC"/>
          <w:sz w:val="28"/>
          <w:szCs w:val="28"/>
        </w:rPr>
        <w:t xml:space="preserve"> is</w:t>
      </w:r>
      <w:proofErr w:type="gramEnd"/>
      <w:r w:rsidR="005A6AA5">
        <w:rPr>
          <w:rFonts w:ascii="Bradley Hand ITC" w:hAnsi="Bradley Hand ITC"/>
          <w:sz w:val="28"/>
          <w:szCs w:val="28"/>
        </w:rPr>
        <w:t xml:space="preserve"> to guide you through the steps of bringing the jo</w:t>
      </w:r>
      <w:r w:rsidR="00D30C1B">
        <w:rPr>
          <w:rFonts w:ascii="Bradley Hand ITC" w:hAnsi="Bradley Hand ITC"/>
          <w:sz w:val="28"/>
          <w:szCs w:val="28"/>
        </w:rPr>
        <w:t xml:space="preserve">y of high-vibrational being  into your </w:t>
      </w:r>
      <w:r w:rsidR="005A6AA5">
        <w:rPr>
          <w:rFonts w:ascii="Bradley Hand ITC" w:hAnsi="Bradley Hand ITC"/>
          <w:sz w:val="28"/>
          <w:szCs w:val="28"/>
        </w:rPr>
        <w:t xml:space="preserve">life through </w:t>
      </w:r>
      <w:r w:rsidR="00A663F8">
        <w:rPr>
          <w:rFonts w:ascii="Bradley Hand ITC" w:hAnsi="Bradley Hand ITC"/>
          <w:sz w:val="28"/>
          <w:szCs w:val="28"/>
        </w:rPr>
        <w:t xml:space="preserve">Whole </w:t>
      </w:r>
      <w:r w:rsidR="005A6AA5">
        <w:rPr>
          <w:rFonts w:ascii="Bradley Hand ITC" w:hAnsi="Bradley Hand ITC"/>
          <w:sz w:val="28"/>
          <w:szCs w:val="28"/>
        </w:rPr>
        <w:t>food</w:t>
      </w:r>
      <w:r w:rsidR="00A663F8">
        <w:rPr>
          <w:rFonts w:ascii="Bradley Hand ITC" w:hAnsi="Bradley Hand ITC"/>
          <w:sz w:val="28"/>
          <w:szCs w:val="28"/>
        </w:rPr>
        <w:t>s</w:t>
      </w:r>
      <w:r w:rsidR="00D30C1B">
        <w:rPr>
          <w:rFonts w:ascii="Bradley Hand ITC" w:hAnsi="Bradley Hand ITC"/>
          <w:sz w:val="28"/>
          <w:szCs w:val="28"/>
        </w:rPr>
        <w:t xml:space="preserve"> and other simple yet</w:t>
      </w:r>
      <w:r w:rsidR="005A6AA5">
        <w:rPr>
          <w:rFonts w:ascii="Bradley Hand ITC" w:hAnsi="Bradley Hand ITC"/>
          <w:sz w:val="28"/>
          <w:szCs w:val="28"/>
        </w:rPr>
        <w:t xml:space="preserve"> effective practices.</w:t>
      </w:r>
    </w:p>
    <w:p w14:paraId="5304ECEA" w14:textId="77777777" w:rsidR="00A663F8" w:rsidRDefault="00A663F8">
      <w:pPr>
        <w:rPr>
          <w:rFonts w:ascii="Bradley Hand ITC" w:hAnsi="Bradley Hand ITC"/>
          <w:sz w:val="28"/>
          <w:szCs w:val="28"/>
        </w:rPr>
      </w:pPr>
    </w:p>
    <w:p w14:paraId="7F01B3F5" w14:textId="77777777" w:rsidR="00A663F8" w:rsidRDefault="00A663F8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         </w:t>
      </w:r>
    </w:p>
    <w:p w14:paraId="7F61ADDE" w14:textId="77777777" w:rsidR="00A663F8" w:rsidRDefault="00A663F8">
      <w:pPr>
        <w:rPr>
          <w:rFonts w:ascii="Bradley Hand ITC" w:hAnsi="Bradley Hand ITC"/>
          <w:b/>
          <w:color w:val="FFC000"/>
          <w:sz w:val="28"/>
          <w:szCs w:val="28"/>
        </w:rPr>
      </w:pPr>
      <w:r w:rsidRPr="00A663F8">
        <w:rPr>
          <w:rFonts w:ascii="Bradley Hand ITC" w:hAnsi="Bradley Hand ITC"/>
          <w:b/>
          <w:color w:val="FFC000"/>
          <w:sz w:val="28"/>
          <w:szCs w:val="28"/>
        </w:rPr>
        <w:lastRenderedPageBreak/>
        <w:t xml:space="preserve">                                  </w:t>
      </w:r>
    </w:p>
    <w:p w14:paraId="61582531" w14:textId="77777777" w:rsidR="00A663F8" w:rsidRDefault="00A663F8">
      <w:pPr>
        <w:rPr>
          <w:rFonts w:ascii="Bradley Hand ITC" w:hAnsi="Bradley Hand ITC"/>
          <w:b/>
          <w:color w:val="FFC000"/>
          <w:sz w:val="28"/>
          <w:szCs w:val="28"/>
        </w:rPr>
      </w:pPr>
    </w:p>
    <w:p w14:paraId="0D97B946" w14:textId="77777777" w:rsidR="00A663F8" w:rsidRDefault="00A663F8">
      <w:pPr>
        <w:rPr>
          <w:rFonts w:ascii="Bradley Hand ITC" w:hAnsi="Bradley Hand ITC"/>
          <w:b/>
          <w:color w:val="FFC000"/>
          <w:sz w:val="44"/>
          <w:szCs w:val="44"/>
        </w:rPr>
      </w:pPr>
      <w:r>
        <w:rPr>
          <w:rFonts w:ascii="Bradley Hand ITC" w:hAnsi="Bradley Hand ITC"/>
          <w:b/>
          <w:color w:val="FFC000"/>
          <w:sz w:val="28"/>
          <w:szCs w:val="28"/>
        </w:rPr>
        <w:t xml:space="preserve">                                       </w:t>
      </w:r>
      <w:r w:rsidR="00DF562A">
        <w:rPr>
          <w:rFonts w:ascii="Bradley Hand ITC" w:hAnsi="Bradley Hand ITC"/>
          <w:b/>
          <w:color w:val="FFC000"/>
          <w:sz w:val="28"/>
          <w:szCs w:val="28"/>
        </w:rPr>
        <w:t xml:space="preserve"> </w:t>
      </w:r>
      <w:r w:rsidRPr="00A663F8">
        <w:rPr>
          <w:rFonts w:ascii="Bradley Hand ITC" w:hAnsi="Bradley Hand ITC"/>
          <w:b/>
          <w:color w:val="FFC000"/>
          <w:sz w:val="44"/>
          <w:szCs w:val="44"/>
        </w:rPr>
        <w:t>The Power of Light</w:t>
      </w:r>
    </w:p>
    <w:p w14:paraId="10AB5832" w14:textId="77777777" w:rsidR="00A663F8" w:rsidRDefault="00A663F8">
      <w:pPr>
        <w:rPr>
          <w:rFonts w:asciiTheme="majorHAnsi" w:hAnsiTheme="majorHAnsi"/>
          <w:b/>
          <w:color w:val="FF0000"/>
          <w:sz w:val="32"/>
          <w:szCs w:val="32"/>
        </w:rPr>
      </w:pPr>
      <w:r>
        <w:rPr>
          <w:rFonts w:ascii="Bradley Hand ITC" w:hAnsi="Bradley Hand ITC"/>
          <w:b/>
          <w:color w:val="FFC000"/>
          <w:sz w:val="44"/>
          <w:szCs w:val="44"/>
        </w:rPr>
        <w:t xml:space="preserve">                            </w:t>
      </w:r>
      <w:r w:rsidRPr="00A663F8">
        <w:rPr>
          <w:rFonts w:asciiTheme="majorHAnsi" w:hAnsiTheme="majorHAnsi"/>
          <w:b/>
          <w:color w:val="FF0000"/>
          <w:sz w:val="32"/>
          <w:szCs w:val="32"/>
        </w:rPr>
        <w:t>Basic Course Outline</w:t>
      </w:r>
    </w:p>
    <w:p w14:paraId="18633E9F" w14:textId="77777777" w:rsidR="00A33CF0" w:rsidRDefault="00A33CF0">
      <w:pPr>
        <w:rPr>
          <w:rFonts w:asciiTheme="majorHAnsi" w:hAnsiTheme="majorHAnsi"/>
          <w:b/>
          <w:color w:val="FF0000"/>
          <w:sz w:val="32"/>
          <w:szCs w:val="32"/>
        </w:rPr>
      </w:pPr>
    </w:p>
    <w:p w14:paraId="3266260A" w14:textId="77777777" w:rsidR="00A33CF0" w:rsidRPr="00BA6C5E" w:rsidRDefault="00BA6C5E" w:rsidP="00BA6C5E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BA6C5E">
        <w:rPr>
          <w:rFonts w:asciiTheme="majorHAnsi" w:hAnsiTheme="majorHAnsi"/>
          <w:b/>
          <w:sz w:val="32"/>
          <w:szCs w:val="32"/>
        </w:rPr>
        <w:t>Step 1</w:t>
      </w:r>
      <w:r w:rsidRPr="00BA6C5E">
        <w:rPr>
          <w:rFonts w:asciiTheme="majorHAnsi" w:hAnsiTheme="majorHAnsi"/>
          <w:sz w:val="32"/>
          <w:szCs w:val="32"/>
        </w:rPr>
        <w:t>:</w:t>
      </w:r>
      <w:r w:rsidR="00A33CF0" w:rsidRPr="00BA6C5E">
        <w:rPr>
          <w:rFonts w:asciiTheme="majorHAnsi" w:hAnsiTheme="majorHAnsi"/>
          <w:sz w:val="32"/>
          <w:szCs w:val="32"/>
        </w:rPr>
        <w:t xml:space="preserve">  </w:t>
      </w:r>
      <w:r w:rsidR="00A33CF0" w:rsidRPr="00BA6C5E">
        <w:rPr>
          <w:rFonts w:asciiTheme="majorHAnsi" w:hAnsiTheme="majorHAnsi"/>
          <w:b/>
          <w:sz w:val="32"/>
          <w:szCs w:val="32"/>
        </w:rPr>
        <w:t>Clearing the clutter</w:t>
      </w:r>
    </w:p>
    <w:p w14:paraId="13CE2407" w14:textId="77777777" w:rsidR="00A33CF0" w:rsidRDefault="00A33CF0" w:rsidP="00A33CF0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This step is all about starting </w:t>
      </w:r>
      <w:proofErr w:type="spellStart"/>
      <w:r>
        <w:rPr>
          <w:rFonts w:asciiTheme="majorHAnsi" w:hAnsiTheme="majorHAnsi"/>
          <w:sz w:val="32"/>
          <w:szCs w:val="32"/>
        </w:rPr>
        <w:t>fresh.Whole</w:t>
      </w:r>
      <w:proofErr w:type="spellEnd"/>
      <w:r>
        <w:rPr>
          <w:rFonts w:asciiTheme="majorHAnsi" w:hAnsiTheme="majorHAnsi"/>
          <w:sz w:val="32"/>
          <w:szCs w:val="32"/>
        </w:rPr>
        <w:t xml:space="preserve"> foods shopping lists,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phasing out the old in a family-friendly</w:t>
      </w:r>
      <w:r w:rsidR="00BA6C5E">
        <w:rPr>
          <w:rFonts w:asciiTheme="majorHAnsi" w:hAnsiTheme="majorHAnsi"/>
          <w:sz w:val="32"/>
          <w:szCs w:val="32"/>
        </w:rPr>
        <w:t xml:space="preserve"> way</w:t>
      </w:r>
      <w:r>
        <w:rPr>
          <w:rFonts w:asciiTheme="majorHAnsi" w:hAnsiTheme="majorHAnsi"/>
          <w:sz w:val="32"/>
          <w:szCs w:val="32"/>
        </w:rPr>
        <w:t>,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alkalising your body and introducing simple daily </w:t>
      </w:r>
      <w:r w:rsidR="00BA6C5E">
        <w:rPr>
          <w:rFonts w:asciiTheme="majorHAnsi" w:hAnsiTheme="majorHAnsi"/>
          <w:sz w:val="32"/>
          <w:szCs w:val="32"/>
        </w:rPr>
        <w:t xml:space="preserve">healthy </w:t>
      </w:r>
      <w:r>
        <w:rPr>
          <w:rFonts w:asciiTheme="majorHAnsi" w:hAnsiTheme="majorHAnsi"/>
          <w:sz w:val="32"/>
          <w:szCs w:val="32"/>
        </w:rPr>
        <w:t>habits.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In each step we cover all aspects of health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- body,</w:t>
      </w:r>
      <w:r w:rsidR="00D30C1B">
        <w:rPr>
          <w:rFonts w:asciiTheme="majorHAnsi" w:hAnsiTheme="majorHAnsi"/>
          <w:sz w:val="32"/>
          <w:szCs w:val="32"/>
        </w:rPr>
        <w:t xml:space="preserve"> mind</w:t>
      </w:r>
      <w:r>
        <w:rPr>
          <w:rFonts w:asciiTheme="majorHAnsi" w:hAnsiTheme="majorHAnsi"/>
          <w:sz w:val="32"/>
          <w:szCs w:val="32"/>
        </w:rPr>
        <w:t xml:space="preserve"> and spirit.</w:t>
      </w:r>
      <w:r w:rsidR="00D30C1B">
        <w:rPr>
          <w:rFonts w:asciiTheme="majorHAnsi" w:hAnsiTheme="majorHAnsi"/>
          <w:sz w:val="32"/>
          <w:szCs w:val="32"/>
        </w:rPr>
        <w:t xml:space="preserve"> Apart from nutritional guidance and </w:t>
      </w:r>
      <w:r w:rsidR="00BA6C5E">
        <w:rPr>
          <w:rFonts w:asciiTheme="majorHAnsi" w:hAnsiTheme="majorHAnsi"/>
          <w:sz w:val="32"/>
          <w:szCs w:val="32"/>
        </w:rPr>
        <w:t>shopping-and prepping tips,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we will also share ideas on how to introduce other </w:t>
      </w:r>
      <w:r w:rsidR="00D30C1B">
        <w:rPr>
          <w:rFonts w:asciiTheme="majorHAnsi" w:hAnsiTheme="majorHAnsi"/>
          <w:sz w:val="32"/>
          <w:szCs w:val="32"/>
        </w:rPr>
        <w:t>practices like basic</w:t>
      </w:r>
      <w:r w:rsidR="00BA6C5E">
        <w:rPr>
          <w:rFonts w:asciiTheme="majorHAnsi" w:hAnsiTheme="majorHAnsi"/>
          <w:sz w:val="32"/>
          <w:szCs w:val="32"/>
        </w:rPr>
        <w:t xml:space="preserve"> yoga and meditation techniques as well as ideas on how to follow a “clean” body-care regime and rid your household of harmful toxins.</w:t>
      </w:r>
    </w:p>
    <w:p w14:paraId="6648E493" w14:textId="77777777" w:rsidR="00BA6C5E" w:rsidRDefault="001719B5" w:rsidP="00BA6C5E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2: Food Prepping</w:t>
      </w:r>
    </w:p>
    <w:p w14:paraId="1575D8E9" w14:textId="77777777" w:rsidR="00BA6C5E" w:rsidRDefault="00560F8C" w:rsidP="00BA6C5E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Running a Whole foods kitchen is a lot of fun but it takes a bit of planning.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We will show you how to prepare ahead with tips about storage and buying produce.</w:t>
      </w:r>
      <w:r w:rsidR="00D30C1B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In this ste</w:t>
      </w:r>
      <w:r w:rsidR="00D30C1B">
        <w:rPr>
          <w:rFonts w:asciiTheme="majorHAnsi" w:hAnsiTheme="majorHAnsi"/>
          <w:sz w:val="32"/>
          <w:szCs w:val="32"/>
        </w:rPr>
        <w:t xml:space="preserve">p we also cover Breakfast ideas- </w:t>
      </w:r>
      <w:r>
        <w:rPr>
          <w:rFonts w:asciiTheme="majorHAnsi" w:hAnsiTheme="majorHAnsi"/>
          <w:sz w:val="32"/>
          <w:szCs w:val="32"/>
        </w:rPr>
        <w:t>and tutorials.</w:t>
      </w:r>
    </w:p>
    <w:p w14:paraId="650F1FA2" w14:textId="77777777" w:rsidR="00560F8C" w:rsidRDefault="00560F8C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 w:rsidRPr="00560F8C">
        <w:rPr>
          <w:rFonts w:asciiTheme="majorHAnsi" w:hAnsiTheme="majorHAnsi"/>
          <w:b/>
          <w:sz w:val="32"/>
          <w:szCs w:val="32"/>
        </w:rPr>
        <w:t>Step 3: Salad,</w:t>
      </w:r>
      <w:r w:rsidR="00D30C1B">
        <w:rPr>
          <w:rFonts w:asciiTheme="majorHAnsi" w:hAnsiTheme="majorHAnsi"/>
          <w:b/>
          <w:sz w:val="32"/>
          <w:szCs w:val="32"/>
        </w:rPr>
        <w:t xml:space="preserve"> </w:t>
      </w:r>
      <w:r w:rsidRPr="00560F8C">
        <w:rPr>
          <w:rFonts w:asciiTheme="majorHAnsi" w:hAnsiTheme="majorHAnsi"/>
          <w:b/>
          <w:sz w:val="32"/>
          <w:szCs w:val="32"/>
        </w:rPr>
        <w:t xml:space="preserve">Dressings and </w:t>
      </w:r>
      <w:proofErr w:type="spellStart"/>
      <w:r w:rsidRPr="00560F8C">
        <w:rPr>
          <w:rFonts w:asciiTheme="majorHAnsi" w:hAnsiTheme="majorHAnsi"/>
          <w:b/>
          <w:sz w:val="32"/>
          <w:szCs w:val="32"/>
        </w:rPr>
        <w:t>Nutmilks</w:t>
      </w:r>
      <w:proofErr w:type="spellEnd"/>
    </w:p>
    <w:p w14:paraId="103D8483" w14:textId="77777777" w:rsidR="00560F8C" w:rsidRDefault="00560F8C" w:rsidP="00560F8C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will never think the same about a salad again ;)</w:t>
      </w:r>
    </w:p>
    <w:p w14:paraId="23115654" w14:textId="77777777" w:rsidR="00560F8C" w:rsidRDefault="00560F8C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 w:rsidRPr="00255942">
        <w:rPr>
          <w:rFonts w:asciiTheme="majorHAnsi" w:hAnsiTheme="majorHAnsi"/>
          <w:b/>
          <w:sz w:val="32"/>
          <w:szCs w:val="32"/>
        </w:rPr>
        <w:t xml:space="preserve">Step 4: </w:t>
      </w:r>
      <w:r w:rsidR="00255942" w:rsidRPr="00255942">
        <w:rPr>
          <w:rFonts w:asciiTheme="majorHAnsi" w:hAnsiTheme="majorHAnsi"/>
          <w:b/>
          <w:sz w:val="32"/>
          <w:szCs w:val="32"/>
        </w:rPr>
        <w:t>Mor</w:t>
      </w:r>
      <w:r w:rsidR="00D30C1B">
        <w:rPr>
          <w:rFonts w:asciiTheme="majorHAnsi" w:hAnsiTheme="majorHAnsi"/>
          <w:b/>
          <w:sz w:val="32"/>
          <w:szCs w:val="32"/>
        </w:rPr>
        <w:t>e about juicing and simple body-</w:t>
      </w:r>
      <w:r w:rsidR="00255942" w:rsidRPr="00255942">
        <w:rPr>
          <w:rFonts w:asciiTheme="majorHAnsi" w:hAnsiTheme="majorHAnsi"/>
          <w:b/>
          <w:sz w:val="32"/>
          <w:szCs w:val="32"/>
        </w:rPr>
        <w:t>care practices with ingredien</w:t>
      </w:r>
      <w:r w:rsidR="001719B5">
        <w:rPr>
          <w:rFonts w:asciiTheme="majorHAnsi" w:hAnsiTheme="majorHAnsi"/>
          <w:b/>
          <w:sz w:val="32"/>
          <w:szCs w:val="32"/>
        </w:rPr>
        <w:t>ts from your kitchen and garden</w:t>
      </w:r>
    </w:p>
    <w:p w14:paraId="6B29ABF4" w14:textId="77777777" w:rsidR="00255942" w:rsidRDefault="00255942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5: Alternatives to Bread an</w:t>
      </w:r>
      <w:r w:rsidR="001719B5">
        <w:rPr>
          <w:rFonts w:asciiTheme="majorHAnsi" w:hAnsiTheme="majorHAnsi"/>
          <w:b/>
          <w:sz w:val="32"/>
          <w:szCs w:val="32"/>
        </w:rPr>
        <w:t>d other baked goodies.</w:t>
      </w:r>
      <w:r w:rsidR="00D30C1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Intro to Yoga through breath</w:t>
      </w:r>
      <w:r w:rsidR="00D30C1B">
        <w:rPr>
          <w:rFonts w:asciiTheme="majorHAnsi" w:hAnsiTheme="majorHAnsi"/>
          <w:b/>
          <w:sz w:val="32"/>
          <w:szCs w:val="32"/>
        </w:rPr>
        <w:t xml:space="preserve"> </w:t>
      </w:r>
      <w:r w:rsidR="001719B5">
        <w:rPr>
          <w:rFonts w:asciiTheme="majorHAnsi" w:hAnsiTheme="majorHAnsi"/>
          <w:b/>
          <w:sz w:val="32"/>
          <w:szCs w:val="32"/>
        </w:rPr>
        <w:t>work</w:t>
      </w:r>
    </w:p>
    <w:p w14:paraId="38B6AEDF" w14:textId="77777777" w:rsidR="00255942" w:rsidRDefault="00255942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6: Soups and dips.</w:t>
      </w:r>
      <w:r w:rsidR="00D30C1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Basic</w:t>
      </w:r>
      <w:r w:rsidR="001719B5">
        <w:rPr>
          <w:rFonts w:asciiTheme="majorHAnsi" w:hAnsiTheme="majorHAnsi"/>
          <w:b/>
          <w:sz w:val="32"/>
          <w:szCs w:val="32"/>
        </w:rPr>
        <w:t xml:space="preserve"> daily Yoga poses</w:t>
      </w:r>
    </w:p>
    <w:p w14:paraId="535F64F9" w14:textId="77777777" w:rsidR="00255942" w:rsidRDefault="00255942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Step 7: Sprouting.</w:t>
      </w:r>
      <w:r w:rsidR="00D30C1B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Basic meditation </w:t>
      </w:r>
      <w:r w:rsidR="001719B5">
        <w:rPr>
          <w:rFonts w:asciiTheme="majorHAnsi" w:hAnsiTheme="majorHAnsi"/>
          <w:b/>
          <w:sz w:val="32"/>
          <w:szCs w:val="32"/>
        </w:rPr>
        <w:t>and relaxation techniques</w:t>
      </w:r>
    </w:p>
    <w:p w14:paraId="0DB174A2" w14:textId="77777777" w:rsidR="00255942" w:rsidRDefault="00255942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8: Fermen</w:t>
      </w:r>
      <w:r w:rsidR="001719B5">
        <w:rPr>
          <w:rFonts w:asciiTheme="majorHAnsi" w:hAnsiTheme="majorHAnsi"/>
          <w:b/>
          <w:sz w:val="32"/>
          <w:szCs w:val="32"/>
        </w:rPr>
        <w:t>tation and more about body care</w:t>
      </w:r>
    </w:p>
    <w:p w14:paraId="6BD42BF6" w14:textId="77777777" w:rsidR="00255942" w:rsidRDefault="001719B5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9: Snacks</w:t>
      </w:r>
    </w:p>
    <w:p w14:paraId="45A776A6" w14:textId="77777777" w:rsidR="00255942" w:rsidRDefault="001719B5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10: Growing your own</w:t>
      </w:r>
    </w:p>
    <w:p w14:paraId="447FA8ED" w14:textId="77777777" w:rsidR="00467F11" w:rsidRDefault="00144020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Step 11: </w:t>
      </w:r>
      <w:r w:rsidR="00EC7B44">
        <w:rPr>
          <w:rFonts w:asciiTheme="majorHAnsi" w:hAnsiTheme="majorHAnsi"/>
          <w:b/>
          <w:sz w:val="32"/>
          <w:szCs w:val="32"/>
        </w:rPr>
        <w:t>Supplements and n</w:t>
      </w:r>
      <w:r>
        <w:rPr>
          <w:rFonts w:asciiTheme="majorHAnsi" w:hAnsiTheme="majorHAnsi"/>
          <w:b/>
          <w:sz w:val="32"/>
          <w:szCs w:val="32"/>
        </w:rPr>
        <w:t>atural a</w:t>
      </w:r>
      <w:r w:rsidR="00255942">
        <w:rPr>
          <w:rFonts w:asciiTheme="majorHAnsi" w:hAnsiTheme="majorHAnsi"/>
          <w:b/>
          <w:sz w:val="32"/>
          <w:szCs w:val="32"/>
        </w:rPr>
        <w:t>lternatives to a</w:t>
      </w:r>
      <w:r w:rsidR="00EC7B44">
        <w:rPr>
          <w:rFonts w:asciiTheme="majorHAnsi" w:hAnsiTheme="majorHAnsi"/>
          <w:b/>
          <w:sz w:val="32"/>
          <w:szCs w:val="32"/>
        </w:rPr>
        <w:t>ntibiotics and other medication.</w:t>
      </w:r>
    </w:p>
    <w:p w14:paraId="70807824" w14:textId="77777777" w:rsidR="00467F11" w:rsidRDefault="00467F11" w:rsidP="00560F8C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Step 12: The  clean and green h</w:t>
      </w:r>
      <w:r w:rsidR="001719B5">
        <w:rPr>
          <w:rFonts w:asciiTheme="majorHAnsi" w:hAnsiTheme="majorHAnsi"/>
          <w:b/>
          <w:sz w:val="32"/>
          <w:szCs w:val="32"/>
        </w:rPr>
        <w:t>ome</w:t>
      </w:r>
    </w:p>
    <w:p w14:paraId="0B8DFA70" w14:textId="77777777" w:rsidR="00467F11" w:rsidRPr="00467F11" w:rsidRDefault="00467F11" w:rsidP="00467F11">
      <w:pPr>
        <w:pStyle w:val="ListParagrap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Looking at cleaning products and cookware.</w:t>
      </w:r>
    </w:p>
    <w:p w14:paraId="60CD49D1" w14:textId="77777777" w:rsidR="00255942" w:rsidRPr="00255942" w:rsidRDefault="00255942" w:rsidP="00467F11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3E95BA6E" w14:textId="77777777" w:rsidR="00BA6C5E" w:rsidRPr="00BA6C5E" w:rsidRDefault="00BA6C5E" w:rsidP="00BA6C5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</w:t>
      </w:r>
      <w:r w:rsidR="00560F8C">
        <w:rPr>
          <w:rFonts w:asciiTheme="majorHAnsi" w:hAnsiTheme="majorHAnsi"/>
          <w:sz w:val="32"/>
          <w:szCs w:val="32"/>
        </w:rPr>
        <w:t xml:space="preserve">      </w:t>
      </w:r>
    </w:p>
    <w:p w14:paraId="111DF032" w14:textId="77777777" w:rsidR="00A33CF0" w:rsidRPr="00A33CF0" w:rsidRDefault="00A33CF0" w:rsidP="00A33CF0">
      <w:pPr>
        <w:pStyle w:val="ListParagraph"/>
        <w:rPr>
          <w:rFonts w:asciiTheme="majorHAnsi" w:hAnsiTheme="majorHAnsi"/>
          <w:b/>
          <w:color w:val="FF0000"/>
          <w:sz w:val="32"/>
          <w:szCs w:val="32"/>
        </w:rPr>
      </w:pPr>
    </w:p>
    <w:p w14:paraId="449466A9" w14:textId="77777777" w:rsidR="00A663F8" w:rsidRDefault="00A663F8">
      <w:pPr>
        <w:rPr>
          <w:rFonts w:asciiTheme="majorHAnsi" w:hAnsiTheme="majorHAnsi"/>
          <w:b/>
          <w:color w:val="FF0000"/>
          <w:sz w:val="32"/>
          <w:szCs w:val="32"/>
        </w:rPr>
      </w:pPr>
    </w:p>
    <w:p w14:paraId="0C333997" w14:textId="77777777" w:rsidR="00A663F8" w:rsidRPr="00A663F8" w:rsidRDefault="00A663F8">
      <w:pPr>
        <w:rPr>
          <w:rFonts w:asciiTheme="majorHAnsi" w:hAnsiTheme="majorHAnsi" w:cstheme="minorHAnsi"/>
          <w:b/>
          <w:color w:val="FF0000"/>
          <w:sz w:val="32"/>
          <w:szCs w:val="32"/>
        </w:rPr>
      </w:pPr>
    </w:p>
    <w:p w14:paraId="24350151" w14:textId="77777777" w:rsidR="00A663F8" w:rsidRPr="00A663F8" w:rsidRDefault="00A663F8">
      <w:pPr>
        <w:rPr>
          <w:rFonts w:ascii="Bradley Hand ITC" w:hAnsi="Bradley Hand ITC"/>
          <w:b/>
          <w:color w:val="FFC000"/>
          <w:sz w:val="28"/>
          <w:szCs w:val="28"/>
        </w:rPr>
      </w:pPr>
      <w:r>
        <w:rPr>
          <w:rFonts w:ascii="Bradley Hand ITC" w:hAnsi="Bradley Hand ITC"/>
          <w:b/>
          <w:color w:val="FFC000"/>
          <w:sz w:val="40"/>
          <w:szCs w:val="40"/>
        </w:rPr>
        <w:t xml:space="preserve">                         </w:t>
      </w:r>
    </w:p>
    <w:p w14:paraId="20804164" w14:textId="77777777" w:rsidR="00A663F8" w:rsidRPr="00A663F8" w:rsidRDefault="00A663F8">
      <w:pPr>
        <w:rPr>
          <w:rFonts w:ascii="Bradley Hand ITC" w:hAnsi="Bradley Hand ITC"/>
          <w:b/>
          <w:color w:val="FFC000"/>
          <w:sz w:val="40"/>
          <w:szCs w:val="40"/>
        </w:rPr>
      </w:pPr>
    </w:p>
    <w:p w14:paraId="73595F4F" w14:textId="77777777" w:rsidR="00A26289" w:rsidRPr="009A3CAF" w:rsidRDefault="00A663F8">
      <w:pPr>
        <w:rPr>
          <w:rFonts w:ascii="Bradley Hand ITC" w:hAnsi="Bradley Hand ITC"/>
          <w:sz w:val="44"/>
          <w:szCs w:val="40"/>
        </w:rPr>
      </w:pPr>
      <w:r>
        <w:rPr>
          <w:rFonts w:ascii="Bradley Hand ITC" w:hAnsi="Bradley Hand ITC"/>
          <w:sz w:val="44"/>
          <w:szCs w:val="40"/>
        </w:rPr>
        <w:t xml:space="preserve">                </w:t>
      </w:r>
    </w:p>
    <w:sectPr w:rsidR="00A26289" w:rsidRPr="009A3CAF" w:rsidSect="007E4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408"/>
    <w:multiLevelType w:val="hybridMultilevel"/>
    <w:tmpl w:val="74F8CC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C3D81"/>
    <w:multiLevelType w:val="hybridMultilevel"/>
    <w:tmpl w:val="D0C6B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05030"/>
    <w:multiLevelType w:val="hybridMultilevel"/>
    <w:tmpl w:val="0BFE65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4273"/>
    <w:multiLevelType w:val="hybridMultilevel"/>
    <w:tmpl w:val="F4B8F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B"/>
    <w:rsid w:val="00144020"/>
    <w:rsid w:val="001719B5"/>
    <w:rsid w:val="00255942"/>
    <w:rsid w:val="00467F11"/>
    <w:rsid w:val="00485312"/>
    <w:rsid w:val="00560F8C"/>
    <w:rsid w:val="005A6AA5"/>
    <w:rsid w:val="005A6EE8"/>
    <w:rsid w:val="007E4805"/>
    <w:rsid w:val="008E1AAB"/>
    <w:rsid w:val="009A3CAF"/>
    <w:rsid w:val="00A26289"/>
    <w:rsid w:val="00A33CF0"/>
    <w:rsid w:val="00A40F35"/>
    <w:rsid w:val="00A663F8"/>
    <w:rsid w:val="00BA6C5E"/>
    <w:rsid w:val="00D30C1B"/>
    <w:rsid w:val="00DD564F"/>
    <w:rsid w:val="00DF562A"/>
    <w:rsid w:val="00E02166"/>
    <w:rsid w:val="00EC7B44"/>
    <w:rsid w:val="00E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1BB0"/>
  <w15:docId w15:val="{DF8B1E86-11E2-43A5-8B61-77F57FF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COLEMAN</dc:creator>
  <cp:lastModifiedBy>Herman Viljoen</cp:lastModifiedBy>
  <cp:revision>2</cp:revision>
  <dcterms:created xsi:type="dcterms:W3CDTF">2018-03-03T09:15:00Z</dcterms:created>
  <dcterms:modified xsi:type="dcterms:W3CDTF">2018-03-03T09:15:00Z</dcterms:modified>
</cp:coreProperties>
</file>